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4C" w:rsidRDefault="00C42E1D" w:rsidP="00C42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работы по подготовке к </w:t>
      </w:r>
      <w:r w:rsidR="006308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ГЭ</w:t>
      </w:r>
    </w:p>
    <w:p w:rsidR="00C36C5A" w:rsidRDefault="00C36C5A" w:rsidP="00C36C5A">
      <w:pPr>
        <w:jc w:val="right"/>
        <w:rPr>
          <w:rFonts w:ascii="Times New Roman" w:hAnsi="Times New Roman" w:cs="Times New Roman"/>
          <w:szCs w:val="28"/>
        </w:rPr>
      </w:pPr>
      <w:proofErr w:type="spellStart"/>
      <w:r w:rsidRPr="00C36C5A">
        <w:rPr>
          <w:rFonts w:ascii="Times New Roman" w:hAnsi="Times New Roman" w:cs="Times New Roman"/>
          <w:szCs w:val="28"/>
        </w:rPr>
        <w:t>Мезенева</w:t>
      </w:r>
      <w:proofErr w:type="spellEnd"/>
      <w:r w:rsidRPr="00C36C5A">
        <w:rPr>
          <w:rFonts w:ascii="Times New Roman" w:hAnsi="Times New Roman" w:cs="Times New Roman"/>
          <w:szCs w:val="28"/>
        </w:rPr>
        <w:t xml:space="preserve"> Р.М., учитель математики </w:t>
      </w:r>
    </w:p>
    <w:p w:rsidR="00C36C5A" w:rsidRDefault="00C36C5A" w:rsidP="00C36C5A">
      <w:pPr>
        <w:jc w:val="right"/>
        <w:rPr>
          <w:rFonts w:ascii="Times New Roman" w:hAnsi="Times New Roman" w:cs="Times New Roman"/>
          <w:szCs w:val="28"/>
        </w:rPr>
      </w:pPr>
      <w:r w:rsidRPr="00C36C5A">
        <w:rPr>
          <w:rFonts w:ascii="Times New Roman" w:hAnsi="Times New Roman" w:cs="Times New Roman"/>
          <w:szCs w:val="28"/>
        </w:rPr>
        <w:t>МОУ «</w:t>
      </w:r>
      <w:proofErr w:type="spellStart"/>
      <w:r w:rsidRPr="00C36C5A">
        <w:rPr>
          <w:rFonts w:ascii="Times New Roman" w:hAnsi="Times New Roman" w:cs="Times New Roman"/>
          <w:szCs w:val="28"/>
        </w:rPr>
        <w:t>Иогачская</w:t>
      </w:r>
      <w:proofErr w:type="spellEnd"/>
      <w:r w:rsidRPr="00C36C5A">
        <w:rPr>
          <w:rFonts w:ascii="Times New Roman" w:hAnsi="Times New Roman" w:cs="Times New Roman"/>
          <w:szCs w:val="28"/>
        </w:rPr>
        <w:t xml:space="preserve"> СОШ»</w:t>
      </w:r>
    </w:p>
    <w:p w:rsidR="00C36C5A" w:rsidRPr="00C36C5A" w:rsidRDefault="00C36C5A" w:rsidP="00C36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6C5A">
        <w:rPr>
          <w:rFonts w:ascii="Times New Roman" w:hAnsi="Times New Roman" w:cs="Times New Roman"/>
          <w:b/>
          <w:sz w:val="28"/>
          <w:szCs w:val="28"/>
        </w:rPr>
        <w:t>Анализ результатов ОГЭ за последние три года</w:t>
      </w:r>
    </w:p>
    <w:tbl>
      <w:tblPr>
        <w:tblW w:w="8223" w:type="dxa"/>
        <w:tblInd w:w="11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91"/>
        <w:gridCol w:w="853"/>
        <w:gridCol w:w="854"/>
        <w:gridCol w:w="853"/>
        <w:gridCol w:w="853"/>
        <w:gridCol w:w="1516"/>
        <w:gridCol w:w="1903"/>
      </w:tblGrid>
      <w:tr w:rsidR="00C36C5A" w:rsidRPr="00C36C5A" w:rsidTr="00C36C5A">
        <w:trPr>
          <w:trHeight w:val="476"/>
        </w:trPr>
        <w:tc>
          <w:tcPr>
            <w:tcW w:w="139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>год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>Средний балл</w:t>
            </w:r>
          </w:p>
        </w:tc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b/>
                <w:bCs/>
                <w:color w:val="FFFFFF"/>
                <w:kern w:val="24"/>
                <w:sz w:val="24"/>
                <w:szCs w:val="36"/>
                <w:lang w:eastAsia="ru-RU"/>
              </w:rPr>
              <w:t>Процент качества</w:t>
            </w:r>
          </w:p>
        </w:tc>
      </w:tr>
      <w:tr w:rsidR="00C36C5A" w:rsidRPr="00C36C5A" w:rsidTr="00C36C5A">
        <w:trPr>
          <w:trHeight w:val="476"/>
        </w:trPr>
        <w:tc>
          <w:tcPr>
            <w:tcW w:w="13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2021</w:t>
            </w:r>
          </w:p>
        </w:tc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8</w:t>
            </w:r>
          </w:p>
        </w:tc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15</w:t>
            </w:r>
          </w:p>
        </w:tc>
        <w:tc>
          <w:tcPr>
            <w:tcW w:w="19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50%</w:t>
            </w:r>
          </w:p>
        </w:tc>
      </w:tr>
      <w:tr w:rsidR="00C36C5A" w:rsidRPr="00C36C5A" w:rsidTr="00C36C5A">
        <w:trPr>
          <w:trHeight w:val="476"/>
        </w:trPr>
        <w:tc>
          <w:tcPr>
            <w:tcW w:w="1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2023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10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16</w:t>
            </w:r>
          </w:p>
        </w:tc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9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70,5%</w:t>
            </w:r>
          </w:p>
        </w:tc>
      </w:tr>
      <w:tr w:rsidR="00C36C5A" w:rsidRPr="00C36C5A" w:rsidTr="00C36C5A">
        <w:trPr>
          <w:trHeight w:val="476"/>
        </w:trPr>
        <w:tc>
          <w:tcPr>
            <w:tcW w:w="1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2024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2</w:t>
            </w:r>
          </w:p>
        </w:tc>
        <w:tc>
          <w:tcPr>
            <w:tcW w:w="8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12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16,5</w:t>
            </w:r>
          </w:p>
        </w:tc>
        <w:tc>
          <w:tcPr>
            <w:tcW w:w="19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6C5A" w:rsidRPr="00C36C5A" w:rsidRDefault="00C36C5A" w:rsidP="00C36C5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eastAsia="ru-RU"/>
              </w:rPr>
            </w:pPr>
            <w:r w:rsidRPr="00C36C5A">
              <w:rPr>
                <w:rFonts w:ascii="Georgia" w:eastAsia="Times New Roman" w:hAnsi="Georgia" w:cs="Arial"/>
                <w:color w:val="000000"/>
                <w:kern w:val="24"/>
                <w:sz w:val="24"/>
                <w:szCs w:val="36"/>
                <w:lang w:eastAsia="ru-RU"/>
              </w:rPr>
              <w:t>70%</w:t>
            </w:r>
          </w:p>
        </w:tc>
      </w:tr>
    </w:tbl>
    <w:p w:rsidR="00C36C5A" w:rsidRDefault="00C36C5A" w:rsidP="00C36C5A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90080" w:rsidRDefault="00190080" w:rsidP="00064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Систематическая работа по актуализации знаний. Устный счет. Постоянное повторение решение примеров с десятичными дробями, с обыкновенными дробями и рациональными числами, по вариантам. Пишем только ответы, если не могут решить, то решают в тетрадях. </w:t>
      </w:r>
      <w:r w:rsidR="0018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</w:t>
      </w:r>
      <w:r w:rsidR="00183D72">
        <w:rPr>
          <w:rFonts w:ascii="Times New Roman" w:hAnsi="Times New Roman" w:cs="Times New Roman"/>
          <w:sz w:val="28"/>
          <w:szCs w:val="28"/>
        </w:rPr>
        <w:t>яем и разбираем решение, если не справились.</w:t>
      </w:r>
      <w:r>
        <w:rPr>
          <w:rFonts w:ascii="Times New Roman" w:hAnsi="Times New Roman" w:cs="Times New Roman"/>
          <w:sz w:val="28"/>
          <w:szCs w:val="28"/>
        </w:rPr>
        <w:t xml:space="preserve"> В 7 классе, предлагаю решить 2 примера из ОГЭ, верно 5, неверно 2. Три двойки  или три пятерки, отметка в журнал. В 8 и 9 классе ученики уже практически решают все примеры. На консультациях работаю точечно, с теми, кто еще не </w:t>
      </w:r>
      <w:r w:rsidR="00183D72">
        <w:rPr>
          <w:rFonts w:ascii="Times New Roman" w:hAnsi="Times New Roman" w:cs="Times New Roman"/>
          <w:sz w:val="28"/>
          <w:szCs w:val="28"/>
        </w:rPr>
        <w:t>научился</w:t>
      </w:r>
      <w:r>
        <w:rPr>
          <w:rFonts w:ascii="Times New Roman" w:hAnsi="Times New Roman" w:cs="Times New Roman"/>
          <w:sz w:val="28"/>
          <w:szCs w:val="28"/>
        </w:rPr>
        <w:t xml:space="preserve"> решать.</w:t>
      </w:r>
    </w:p>
    <w:p w:rsidR="00C42E1D" w:rsidRPr="00190080" w:rsidRDefault="00415F6D" w:rsidP="00064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е</w:t>
      </w:r>
      <w:r w:rsidR="00C42E1D" w:rsidRPr="00190080">
        <w:rPr>
          <w:rFonts w:ascii="Times New Roman" w:hAnsi="Times New Roman" w:cs="Times New Roman"/>
          <w:sz w:val="28"/>
          <w:szCs w:val="28"/>
        </w:rPr>
        <w:t>жедневное проведение экзаменационной минутки. После проведения пробного экзамена, выявляем темы, в которых учащиеся допустили ошибки и подбираю задания  на отработку данных тем.</w:t>
      </w:r>
      <w:r w:rsidR="00190080">
        <w:rPr>
          <w:rFonts w:ascii="Times New Roman" w:hAnsi="Times New Roman" w:cs="Times New Roman"/>
          <w:sz w:val="28"/>
          <w:szCs w:val="28"/>
        </w:rPr>
        <w:t xml:space="preserve"> Практика показывает, что плохо решают задания с формулами, неравенства и геометрию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0080">
        <w:rPr>
          <w:rFonts w:ascii="Times New Roman" w:hAnsi="Times New Roman" w:cs="Times New Roman"/>
          <w:sz w:val="28"/>
          <w:szCs w:val="28"/>
        </w:rPr>
        <w:t xml:space="preserve"> 15 и 16 задачу.</w:t>
      </w:r>
    </w:p>
    <w:p w:rsidR="00190080" w:rsidRDefault="00C42E1D" w:rsidP="00064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факультативах.</w:t>
      </w:r>
      <w:r w:rsidR="00190080">
        <w:rPr>
          <w:rFonts w:ascii="Times New Roman" w:hAnsi="Times New Roman" w:cs="Times New Roman"/>
          <w:sz w:val="28"/>
          <w:szCs w:val="28"/>
        </w:rPr>
        <w:t xml:space="preserve"> </w:t>
      </w:r>
      <w:r w:rsidR="002525ED">
        <w:rPr>
          <w:rFonts w:ascii="Times New Roman" w:hAnsi="Times New Roman" w:cs="Times New Roman"/>
          <w:sz w:val="28"/>
          <w:szCs w:val="28"/>
        </w:rPr>
        <w:t xml:space="preserve">В 8 классе отрабатываем на внеурочной деятельности построение графиков </w:t>
      </w:r>
      <w:proofErr w:type="spellStart"/>
      <w:r w:rsidR="002525ED">
        <w:rPr>
          <w:rFonts w:ascii="Times New Roman" w:hAnsi="Times New Roman" w:cs="Times New Roman"/>
          <w:sz w:val="28"/>
          <w:szCs w:val="28"/>
        </w:rPr>
        <w:t>кусочной</w:t>
      </w:r>
      <w:proofErr w:type="spellEnd"/>
      <w:r w:rsidR="002525ED">
        <w:rPr>
          <w:rFonts w:ascii="Times New Roman" w:hAnsi="Times New Roman" w:cs="Times New Roman"/>
          <w:sz w:val="28"/>
          <w:szCs w:val="28"/>
        </w:rPr>
        <w:t xml:space="preserve"> функции, графики, содержащие модуль и график гиперболы, а также учимся решать текстовые задачи. </w:t>
      </w:r>
      <w:r w:rsidR="002E6256">
        <w:rPr>
          <w:rFonts w:ascii="Times New Roman" w:hAnsi="Times New Roman" w:cs="Times New Roman"/>
          <w:sz w:val="28"/>
          <w:szCs w:val="28"/>
        </w:rPr>
        <w:t xml:space="preserve">Ведение папки «Подготовка к экзаменам». Проводим </w:t>
      </w:r>
      <w:r w:rsidR="00190080">
        <w:rPr>
          <w:rFonts w:ascii="Times New Roman" w:hAnsi="Times New Roman" w:cs="Times New Roman"/>
          <w:sz w:val="28"/>
          <w:szCs w:val="28"/>
        </w:rPr>
        <w:t>два занятия</w:t>
      </w:r>
      <w:r w:rsidR="002E6256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190080">
        <w:rPr>
          <w:rFonts w:ascii="Times New Roman" w:hAnsi="Times New Roman" w:cs="Times New Roman"/>
          <w:sz w:val="28"/>
          <w:szCs w:val="28"/>
        </w:rPr>
        <w:t xml:space="preserve">. Сдам ОГЭ. На занятиях работаем тематически. </w:t>
      </w:r>
      <w:r w:rsidR="0078352E">
        <w:rPr>
          <w:rFonts w:ascii="Times New Roman" w:hAnsi="Times New Roman" w:cs="Times New Roman"/>
          <w:sz w:val="28"/>
          <w:szCs w:val="28"/>
        </w:rPr>
        <w:t>На первых занятиях решали практические задачи. Ребята получили листы с теорией</w:t>
      </w:r>
      <w:r w:rsidR="00183D72">
        <w:rPr>
          <w:rFonts w:ascii="Times New Roman" w:hAnsi="Times New Roman" w:cs="Times New Roman"/>
          <w:sz w:val="28"/>
          <w:szCs w:val="28"/>
        </w:rPr>
        <w:t>, используя которую</w:t>
      </w:r>
      <w:r w:rsidR="0078352E">
        <w:rPr>
          <w:rFonts w:ascii="Times New Roman" w:hAnsi="Times New Roman" w:cs="Times New Roman"/>
          <w:sz w:val="28"/>
          <w:szCs w:val="28"/>
        </w:rPr>
        <w:t xml:space="preserve"> ре</w:t>
      </w:r>
      <w:r w:rsidR="00183D72">
        <w:rPr>
          <w:rFonts w:ascii="Times New Roman" w:hAnsi="Times New Roman" w:cs="Times New Roman"/>
          <w:sz w:val="28"/>
          <w:szCs w:val="28"/>
        </w:rPr>
        <w:t>шали данные задачи. Затем отраба</w:t>
      </w:r>
      <w:r w:rsidR="0078352E">
        <w:rPr>
          <w:rFonts w:ascii="Times New Roman" w:hAnsi="Times New Roman" w:cs="Times New Roman"/>
          <w:sz w:val="28"/>
          <w:szCs w:val="28"/>
        </w:rPr>
        <w:t>т</w:t>
      </w:r>
      <w:r w:rsidR="00183D72">
        <w:rPr>
          <w:rFonts w:ascii="Times New Roman" w:hAnsi="Times New Roman" w:cs="Times New Roman"/>
          <w:sz w:val="28"/>
          <w:szCs w:val="28"/>
        </w:rPr>
        <w:t>ываем</w:t>
      </w:r>
      <w:r w:rsidR="0078352E">
        <w:rPr>
          <w:rFonts w:ascii="Times New Roman" w:hAnsi="Times New Roman" w:cs="Times New Roman"/>
          <w:sz w:val="28"/>
          <w:szCs w:val="28"/>
        </w:rPr>
        <w:t xml:space="preserve"> блок геометрии</w:t>
      </w:r>
      <w:r w:rsidR="00183D72">
        <w:rPr>
          <w:rFonts w:ascii="Times New Roman" w:hAnsi="Times New Roman" w:cs="Times New Roman"/>
          <w:sz w:val="28"/>
          <w:szCs w:val="28"/>
        </w:rPr>
        <w:t>, и заканчиваем блоком</w:t>
      </w:r>
      <w:r w:rsidR="0078352E">
        <w:rPr>
          <w:rFonts w:ascii="Times New Roman" w:hAnsi="Times New Roman" w:cs="Times New Roman"/>
          <w:sz w:val="28"/>
          <w:szCs w:val="28"/>
        </w:rPr>
        <w:t xml:space="preserve"> алгебр</w:t>
      </w:r>
      <w:r w:rsidR="00183D72">
        <w:rPr>
          <w:rFonts w:ascii="Times New Roman" w:hAnsi="Times New Roman" w:cs="Times New Roman"/>
          <w:sz w:val="28"/>
          <w:szCs w:val="28"/>
        </w:rPr>
        <w:t>а</w:t>
      </w:r>
      <w:r w:rsidR="0078352E">
        <w:rPr>
          <w:rFonts w:ascii="Times New Roman" w:hAnsi="Times New Roman" w:cs="Times New Roman"/>
          <w:sz w:val="28"/>
          <w:szCs w:val="28"/>
        </w:rPr>
        <w:t>.</w:t>
      </w:r>
      <w:r w:rsidR="002E6256" w:rsidRPr="002E6256">
        <w:rPr>
          <w:rFonts w:ascii="Times New Roman" w:hAnsi="Times New Roman" w:cs="Times New Roman"/>
          <w:sz w:val="28"/>
          <w:szCs w:val="28"/>
        </w:rPr>
        <w:t xml:space="preserve"> </w:t>
      </w:r>
      <w:r w:rsidR="002E6256">
        <w:rPr>
          <w:rFonts w:ascii="Times New Roman" w:hAnsi="Times New Roman" w:cs="Times New Roman"/>
          <w:sz w:val="28"/>
          <w:szCs w:val="28"/>
        </w:rPr>
        <w:t>Математика на 5. Решаем задания 2 части с успевающими учениками. Остальные решают вариант или исправляют ошибки в вариантах, которые выполнили в выходные.</w:t>
      </w:r>
    </w:p>
    <w:p w:rsidR="0017474C" w:rsidRPr="0078352E" w:rsidRDefault="00C42E1D" w:rsidP="00064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35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7474C" w:rsidRPr="0078352E">
        <w:rPr>
          <w:rFonts w:ascii="Times New Roman" w:hAnsi="Times New Roman" w:cs="Times New Roman"/>
          <w:sz w:val="28"/>
          <w:szCs w:val="28"/>
        </w:rPr>
        <w:t xml:space="preserve">В школе проводим осеннюю, зимнюю и весеннюю сессию для выпускников. Ребята проходят всю процедуру пробных экзаменов. </w:t>
      </w:r>
      <w:r w:rsidR="00183D72">
        <w:rPr>
          <w:rFonts w:ascii="Times New Roman" w:hAnsi="Times New Roman" w:cs="Times New Roman"/>
          <w:sz w:val="28"/>
          <w:szCs w:val="28"/>
        </w:rPr>
        <w:t>П</w:t>
      </w:r>
      <w:r w:rsidR="0017474C" w:rsidRPr="0078352E">
        <w:rPr>
          <w:rFonts w:ascii="Times New Roman" w:hAnsi="Times New Roman" w:cs="Times New Roman"/>
          <w:sz w:val="28"/>
          <w:szCs w:val="28"/>
        </w:rPr>
        <w:t>о результатам сессии проводи</w:t>
      </w:r>
      <w:r w:rsidR="00183D72">
        <w:rPr>
          <w:rFonts w:ascii="Times New Roman" w:hAnsi="Times New Roman" w:cs="Times New Roman"/>
          <w:sz w:val="28"/>
          <w:szCs w:val="28"/>
        </w:rPr>
        <w:t>м</w:t>
      </w:r>
      <w:r w:rsidR="0017474C" w:rsidRPr="0078352E">
        <w:rPr>
          <w:rFonts w:ascii="Times New Roman" w:hAnsi="Times New Roman" w:cs="Times New Roman"/>
          <w:sz w:val="28"/>
          <w:szCs w:val="28"/>
        </w:rPr>
        <w:t xml:space="preserve"> круглый стол. Были приглашены родители, ученики. Учащиеся рассказали, почему, по их мнению, они написали пробные экзамены так плохо. Выяснили причины, </w:t>
      </w:r>
      <w:proofErr w:type="gramStart"/>
      <w:r w:rsidR="0017474C" w:rsidRPr="0078352E">
        <w:rPr>
          <w:rFonts w:ascii="Times New Roman" w:hAnsi="Times New Roman" w:cs="Times New Roman"/>
          <w:sz w:val="28"/>
          <w:szCs w:val="28"/>
        </w:rPr>
        <w:t>объяснили</w:t>
      </w:r>
      <w:proofErr w:type="gramEnd"/>
      <w:r w:rsidR="0017474C" w:rsidRPr="0078352E">
        <w:rPr>
          <w:rFonts w:ascii="Times New Roman" w:hAnsi="Times New Roman" w:cs="Times New Roman"/>
          <w:sz w:val="28"/>
          <w:szCs w:val="28"/>
        </w:rPr>
        <w:t xml:space="preserve"> как нужно готовиться к экзамену. Обязали родителей купить книги по подготовке к экзамену. </w:t>
      </w:r>
    </w:p>
    <w:p w:rsidR="0017474C" w:rsidRDefault="0017474C" w:rsidP="00064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Начиная с января еженедельно учащиеся решают тренировочные варианты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провожу анализ для выяснения тем, которые требуют повторения.</w:t>
      </w:r>
    </w:p>
    <w:p w:rsidR="00051C21" w:rsidRDefault="008E1427" w:rsidP="00064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4-ой четверти по учебному плану итоговое повторение. На уроках отрабатываем темы, которые вызывают затруднение. Каждую пятницу</w:t>
      </w:r>
      <w:r w:rsidR="0078352E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52E">
        <w:rPr>
          <w:rFonts w:ascii="Times New Roman" w:hAnsi="Times New Roman" w:cs="Times New Roman"/>
          <w:sz w:val="28"/>
          <w:szCs w:val="28"/>
        </w:rPr>
        <w:t>планирую писать</w:t>
      </w:r>
      <w:r>
        <w:rPr>
          <w:rFonts w:ascii="Times New Roman" w:hAnsi="Times New Roman" w:cs="Times New Roman"/>
          <w:sz w:val="28"/>
          <w:szCs w:val="28"/>
        </w:rPr>
        <w:t xml:space="preserve"> пробный экзамен.</w:t>
      </w:r>
    </w:p>
    <w:p w:rsidR="00183D72" w:rsidRDefault="000646DA" w:rsidP="00064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пробных экзаменов учащиеся заполняют лист самооценки. </w:t>
      </w:r>
      <w:r w:rsidR="00183D72">
        <w:rPr>
          <w:rFonts w:ascii="Times New Roman" w:hAnsi="Times New Roman" w:cs="Times New Roman"/>
          <w:sz w:val="28"/>
          <w:szCs w:val="28"/>
        </w:rPr>
        <w:t>В последнюю неделю мая и на консультациях в июне учащиеся решают только те задания, которые были не сделаны во время пробных экзаменов.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Практика показала, что многие действительно стали решать те задания, к которым не приступали, но есть и такие ученики, которые и на реальном экзамене не решили задания, которые отработали.</w:t>
      </w:r>
      <w:proofErr w:type="gramEnd"/>
    </w:p>
    <w:sectPr w:rsidR="00183D72" w:rsidSect="0088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D41A9"/>
    <w:multiLevelType w:val="hybridMultilevel"/>
    <w:tmpl w:val="53961B12"/>
    <w:lvl w:ilvl="0" w:tplc="F8B28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ED3899"/>
    <w:multiLevelType w:val="hybridMultilevel"/>
    <w:tmpl w:val="B286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E1D"/>
    <w:rsid w:val="00051C21"/>
    <w:rsid w:val="000646DA"/>
    <w:rsid w:val="000977BA"/>
    <w:rsid w:val="0017474C"/>
    <w:rsid w:val="00183D72"/>
    <w:rsid w:val="00190080"/>
    <w:rsid w:val="002525ED"/>
    <w:rsid w:val="002E6256"/>
    <w:rsid w:val="0038078D"/>
    <w:rsid w:val="00415F6D"/>
    <w:rsid w:val="005E32F0"/>
    <w:rsid w:val="00630882"/>
    <w:rsid w:val="0078352E"/>
    <w:rsid w:val="0088514C"/>
    <w:rsid w:val="008E1427"/>
    <w:rsid w:val="00AD5ABB"/>
    <w:rsid w:val="00C36C5A"/>
    <w:rsid w:val="00C4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2023-04-17T09:05:00Z</cp:lastPrinted>
  <dcterms:created xsi:type="dcterms:W3CDTF">2022-11-15T09:23:00Z</dcterms:created>
  <dcterms:modified xsi:type="dcterms:W3CDTF">2024-10-21T06:59:00Z</dcterms:modified>
</cp:coreProperties>
</file>